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53" w:rsidRPr="00507A53" w:rsidRDefault="00507A53" w:rsidP="00507A5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07A53">
        <w:rPr>
          <w:rFonts w:ascii="Times New Roman" w:hAnsi="Times New Roman"/>
          <w:b/>
          <w:bCs/>
          <w:sz w:val="24"/>
          <w:szCs w:val="24"/>
        </w:rPr>
        <w:t xml:space="preserve">Приложение 1. </w:t>
      </w:r>
    </w:p>
    <w:p w:rsidR="00507A53" w:rsidRPr="00507A53" w:rsidRDefault="00507A53" w:rsidP="00507A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A53">
        <w:rPr>
          <w:rFonts w:ascii="Times New Roman" w:hAnsi="Times New Roman"/>
          <w:b/>
          <w:bCs/>
          <w:sz w:val="24"/>
          <w:szCs w:val="24"/>
        </w:rPr>
        <w:t xml:space="preserve">Заявка на участие в конкурсе студенческих средств </w:t>
      </w:r>
    </w:p>
    <w:p w:rsidR="00507A53" w:rsidRPr="00507A53" w:rsidRDefault="00507A53" w:rsidP="00507A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A53">
        <w:rPr>
          <w:rFonts w:ascii="Times New Roman" w:hAnsi="Times New Roman"/>
          <w:b/>
          <w:bCs/>
          <w:sz w:val="24"/>
          <w:szCs w:val="24"/>
        </w:rPr>
        <w:t>массовой информации аграрных вузов России</w:t>
      </w:r>
    </w:p>
    <w:p w:rsidR="00507A53" w:rsidRPr="00507A53" w:rsidRDefault="00507A53" w:rsidP="00507A5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07A53">
        <w:rPr>
          <w:rFonts w:ascii="Times New Roman" w:hAnsi="Times New Roman"/>
          <w:b/>
          <w:bCs/>
          <w:sz w:val="24"/>
          <w:szCs w:val="24"/>
        </w:rPr>
        <w:t>«Золотой колос – 2023»</w:t>
      </w:r>
    </w:p>
    <w:p w:rsidR="00507A53" w:rsidRPr="00507A53" w:rsidRDefault="00507A53" w:rsidP="00507A53">
      <w:pPr>
        <w:spacing w:line="240" w:lineRule="auto"/>
        <w:jc w:val="center"/>
        <w:rPr>
          <w:color w:val="0070C0"/>
        </w:rPr>
      </w:pPr>
    </w:p>
    <w:tbl>
      <w:tblPr>
        <w:tblW w:w="9498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1"/>
        <w:gridCol w:w="3827"/>
      </w:tblGrid>
      <w:tr w:rsidR="00507A53" w:rsidRPr="00507A53" w:rsidTr="000A0D2A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организация- (полное название)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образовательной </w:t>
            </w:r>
          </w:p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(ФИО и должность контактного лица, его телефон и </w:t>
            </w:r>
            <w:r w:rsidRPr="00507A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7A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(Телевидение/Радио/ Печать/Интернет)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Номинация, </w:t>
            </w:r>
          </w:p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в которой участвует работа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авторе/авторах (ФИО, дата рождения, актуальный телефон)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производства материала</w:t>
            </w:r>
          </w:p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выхода в эфир/публикации 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Хронометраж / Количество печатных знаков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507A53" w:rsidRPr="00507A53" w:rsidTr="000A0D2A"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</w:p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скачивания 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07A53" w:rsidRPr="00507A53" w:rsidTr="000A0D2A">
        <w:trPr>
          <w:trHeight w:val="763"/>
        </w:trPr>
        <w:tc>
          <w:tcPr>
            <w:tcW w:w="56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507A53" w:rsidRPr="00507A53" w:rsidRDefault="00507A53" w:rsidP="00507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53">
              <w:rPr>
                <w:rFonts w:ascii="Times New Roman" w:eastAsia="Calibri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A53" w:rsidRPr="00507A53" w:rsidRDefault="00507A53" w:rsidP="00507A53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507A53" w:rsidRPr="00507A53" w:rsidRDefault="00507A53" w:rsidP="00507A53">
      <w:pPr>
        <w:spacing w:after="29" w:line="240" w:lineRule="auto"/>
        <w:rPr>
          <w:rFonts w:ascii="Times New Roman" w:hAnsi="Times New Roman"/>
        </w:rPr>
      </w:pPr>
    </w:p>
    <w:p w:rsidR="00507A53" w:rsidRPr="00507A53" w:rsidRDefault="00507A53" w:rsidP="00507A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A53">
        <w:rPr>
          <w:rFonts w:ascii="Times New Roman" w:hAnsi="Times New Roman"/>
          <w:sz w:val="24"/>
          <w:szCs w:val="24"/>
        </w:rPr>
        <w:t xml:space="preserve">Заявку отправлять в 2-х видах : </w:t>
      </w:r>
      <w:r w:rsidRPr="00507A53">
        <w:rPr>
          <w:rFonts w:ascii="Times New Roman" w:hAnsi="Times New Roman"/>
          <w:sz w:val="24"/>
          <w:szCs w:val="24"/>
          <w:lang w:val="en-US"/>
        </w:rPr>
        <w:t>Word</w:t>
      </w:r>
      <w:r w:rsidRPr="00507A53">
        <w:rPr>
          <w:rFonts w:ascii="Times New Roman" w:hAnsi="Times New Roman"/>
          <w:sz w:val="24"/>
          <w:szCs w:val="24"/>
        </w:rPr>
        <w:t xml:space="preserve"> (для копирования) и </w:t>
      </w:r>
      <w:r w:rsidRPr="00507A53">
        <w:rPr>
          <w:rFonts w:ascii="Times New Roman" w:hAnsi="Times New Roman"/>
          <w:sz w:val="24"/>
          <w:szCs w:val="24"/>
          <w:lang w:val="en-US"/>
        </w:rPr>
        <w:t>PDF</w:t>
      </w:r>
      <w:r w:rsidRPr="00507A53">
        <w:rPr>
          <w:rFonts w:ascii="Times New Roman" w:hAnsi="Times New Roman"/>
          <w:sz w:val="24"/>
          <w:szCs w:val="24"/>
        </w:rPr>
        <w:t xml:space="preserve"> (с подписями) на почту:</w:t>
      </w:r>
    </w:p>
    <w:p w:rsidR="00507A53" w:rsidRPr="00507A53" w:rsidRDefault="00507A53" w:rsidP="00507A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A53">
        <w:rPr>
          <w:rFonts w:ascii="Times New Roman" w:hAnsi="Times New Roman"/>
          <w:sz w:val="24"/>
          <w:szCs w:val="24"/>
        </w:rPr>
        <w:t xml:space="preserve">zolotoj_kolos@bk.ru </w:t>
      </w:r>
    </w:p>
    <w:p w:rsidR="00507A53" w:rsidRPr="00507A53" w:rsidRDefault="00507A53" w:rsidP="00507A53">
      <w:pPr>
        <w:spacing w:after="29" w:line="240" w:lineRule="auto"/>
        <w:rPr>
          <w:rFonts w:ascii="Times New Roman" w:hAnsi="Times New Roman"/>
        </w:rPr>
      </w:pPr>
    </w:p>
    <w:p w:rsidR="00507A53" w:rsidRPr="00507A53" w:rsidRDefault="00507A53" w:rsidP="00507A5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507A53">
        <w:rPr>
          <w:rFonts w:ascii="Times New Roman" w:hAnsi="Times New Roman"/>
          <w:b/>
          <w:sz w:val="20"/>
          <w:szCs w:val="20"/>
        </w:rPr>
        <w:t xml:space="preserve">Настоящим подтверждается достоверность указанных сведений и передача прав организаторам </w:t>
      </w:r>
      <w:r w:rsidRPr="00507A53">
        <w:rPr>
          <w:rFonts w:ascii="Times New Roman" w:hAnsi="Times New Roman"/>
          <w:b/>
          <w:bCs/>
          <w:sz w:val="20"/>
          <w:szCs w:val="20"/>
        </w:rPr>
        <w:t xml:space="preserve">Конкурса студенческих СМИ «Золотой колос- 2023» </w:t>
      </w:r>
      <w:r w:rsidRPr="00507A53">
        <w:rPr>
          <w:rFonts w:ascii="Times New Roman" w:hAnsi="Times New Roman"/>
          <w:b/>
          <w:sz w:val="20"/>
          <w:szCs w:val="20"/>
        </w:rPr>
        <w:t xml:space="preserve">на размещение представленной работы (или ее фрагментов) на всех каналах ГТРК «Кузбасс», включая Интернет-ресурсы ГТРК, социальных сетях ФГБОУ ВО Кузбасская ГСХА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Конкурса. </w:t>
      </w:r>
    </w:p>
    <w:p w:rsidR="00507A53" w:rsidRPr="00507A53" w:rsidRDefault="00507A53" w:rsidP="00507A53">
      <w:pPr>
        <w:ind w:firstLine="426"/>
        <w:jc w:val="both"/>
        <w:rPr>
          <w:rFonts w:ascii="Times New Roman" w:hAnsi="Times New Roman"/>
        </w:rPr>
      </w:pPr>
    </w:p>
    <w:p w:rsidR="00507A53" w:rsidRPr="00507A53" w:rsidRDefault="00507A53" w:rsidP="00507A53">
      <w:pPr>
        <w:rPr>
          <w:rFonts w:ascii="Times New Roman" w:hAnsi="Times New Roman"/>
        </w:rPr>
      </w:pPr>
      <w:r w:rsidRPr="00507A53">
        <w:rPr>
          <w:rFonts w:ascii="Times New Roman" w:hAnsi="Times New Roman"/>
        </w:rPr>
        <w:t>Руководитель организации _____________________                                               ( ____________________ )</w:t>
      </w:r>
    </w:p>
    <w:p w:rsidR="00507A53" w:rsidRPr="00507A53" w:rsidRDefault="00507A53" w:rsidP="00507A53">
      <w:pPr>
        <w:rPr>
          <w:rFonts w:ascii="Times New Roman" w:hAnsi="Times New Roman"/>
        </w:rPr>
      </w:pPr>
      <w:r w:rsidRPr="00507A53">
        <w:rPr>
          <w:rFonts w:ascii="Times New Roman" w:hAnsi="Times New Roman"/>
          <w:b/>
          <w:i/>
          <w:iCs/>
          <w:lang w:eastAsia="ru-RU"/>
        </w:rPr>
        <w:tab/>
      </w:r>
      <w:r w:rsidRPr="00507A53">
        <w:rPr>
          <w:rFonts w:ascii="Times New Roman" w:hAnsi="Times New Roman"/>
          <w:b/>
          <w:i/>
          <w:iCs/>
          <w:lang w:eastAsia="ru-RU"/>
        </w:rPr>
        <w:tab/>
      </w:r>
      <w:r w:rsidRPr="00507A53">
        <w:rPr>
          <w:rFonts w:ascii="Times New Roman" w:hAnsi="Times New Roman"/>
          <w:b/>
          <w:i/>
          <w:iCs/>
          <w:lang w:eastAsia="ru-RU"/>
        </w:rPr>
        <w:tab/>
      </w:r>
      <w:r w:rsidRPr="00507A53">
        <w:rPr>
          <w:rFonts w:ascii="Times New Roman" w:hAnsi="Times New Roman"/>
          <w:b/>
          <w:i/>
          <w:iCs/>
          <w:lang w:eastAsia="ru-RU"/>
        </w:rPr>
        <w:tab/>
      </w:r>
      <w:r w:rsidRPr="00507A53">
        <w:rPr>
          <w:rFonts w:ascii="Times New Roman" w:hAnsi="Times New Roman"/>
          <w:b/>
          <w:i/>
          <w:iCs/>
          <w:lang w:eastAsia="ru-RU"/>
        </w:rPr>
        <w:tab/>
        <w:t xml:space="preserve">                               </w:t>
      </w:r>
      <w:r w:rsidRPr="00507A53">
        <w:rPr>
          <w:rFonts w:ascii="Times New Roman" w:hAnsi="Times New Roman"/>
          <w:i/>
          <w:iCs/>
          <w:lang w:eastAsia="ru-RU"/>
        </w:rPr>
        <w:t>подпись</w:t>
      </w:r>
      <w:r w:rsidRPr="00507A53">
        <w:rPr>
          <w:rFonts w:ascii="Times New Roman" w:hAnsi="Times New Roman"/>
          <w:i/>
          <w:iCs/>
          <w:lang w:eastAsia="ru-RU"/>
        </w:rPr>
        <w:tab/>
      </w:r>
      <w:r w:rsidRPr="00507A53">
        <w:rPr>
          <w:rFonts w:ascii="Times New Roman" w:hAnsi="Times New Roman"/>
          <w:i/>
          <w:iCs/>
          <w:lang w:eastAsia="ru-RU"/>
        </w:rPr>
        <w:tab/>
        <w:t xml:space="preserve">            расшифровка подписи</w:t>
      </w:r>
    </w:p>
    <w:p w:rsidR="00507A53" w:rsidRPr="00507A53" w:rsidRDefault="00507A53" w:rsidP="00507A53">
      <w:pPr>
        <w:spacing w:after="57" w:line="195" w:lineRule="atLeast"/>
        <w:jc w:val="both"/>
        <w:rPr>
          <w:rFonts w:ascii="Times New Roman" w:hAnsi="Times New Roman"/>
        </w:rPr>
      </w:pPr>
      <w:r w:rsidRPr="00507A53">
        <w:rPr>
          <w:rFonts w:ascii="Times New Roman" w:hAnsi="Times New Roman"/>
        </w:rPr>
        <w:tab/>
      </w:r>
      <w:r w:rsidRPr="00507A53">
        <w:rPr>
          <w:rFonts w:ascii="Times New Roman" w:hAnsi="Times New Roman"/>
        </w:rPr>
        <w:tab/>
      </w:r>
      <w:r w:rsidRPr="00507A53">
        <w:rPr>
          <w:rFonts w:ascii="Times New Roman" w:hAnsi="Times New Roman"/>
        </w:rPr>
        <w:tab/>
      </w:r>
      <w:r w:rsidRPr="00507A53">
        <w:rPr>
          <w:rFonts w:ascii="Times New Roman" w:hAnsi="Times New Roman"/>
        </w:rPr>
        <w:tab/>
      </w:r>
      <w:r w:rsidRPr="00507A53">
        <w:rPr>
          <w:rFonts w:ascii="Times New Roman" w:hAnsi="Times New Roman"/>
        </w:rPr>
        <w:tab/>
      </w:r>
      <w:r w:rsidRPr="00507A53">
        <w:rPr>
          <w:rFonts w:ascii="Times New Roman" w:hAnsi="Times New Roman"/>
        </w:rPr>
        <w:tab/>
      </w:r>
      <w:r w:rsidRPr="00507A53">
        <w:rPr>
          <w:rFonts w:ascii="Times New Roman" w:hAnsi="Times New Roman"/>
        </w:rPr>
        <w:tab/>
        <w:t>МП</w:t>
      </w:r>
    </w:p>
    <w:p w:rsidR="00507A53" w:rsidRPr="00507A53" w:rsidRDefault="00507A53" w:rsidP="00507A53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07A53" w:rsidRDefault="00507A53" w:rsidP="00507A53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C3BEA" w:rsidRDefault="007C3BEA" w:rsidP="00507A53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C3BEA" w:rsidRPr="00507A53" w:rsidRDefault="007C3BEA" w:rsidP="00507A53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07A53" w:rsidRPr="00507A53" w:rsidRDefault="00507A53" w:rsidP="00507A53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07A53">
        <w:rPr>
          <w:rFonts w:ascii="Times New Roman" w:hAnsi="Times New Roman"/>
          <w:b/>
          <w:sz w:val="28"/>
          <w:szCs w:val="28"/>
        </w:rPr>
        <w:t xml:space="preserve">ОТЧЕТ ОБ ИСПОЛЬЗОВАНИИ ПРОИЗВЕДЕНИЙ </w:t>
      </w:r>
    </w:p>
    <w:p w:rsidR="00507A53" w:rsidRPr="00507A53" w:rsidRDefault="00507A53" w:rsidP="00507A53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0"/>
          <w:szCs w:val="20"/>
        </w:rPr>
      </w:pPr>
    </w:p>
    <w:tbl>
      <w:tblPr>
        <w:tblOverlap w:val="never"/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"/>
        <w:gridCol w:w="46"/>
        <w:gridCol w:w="645"/>
        <w:gridCol w:w="595"/>
        <w:gridCol w:w="1331"/>
        <w:gridCol w:w="909"/>
        <w:gridCol w:w="851"/>
        <w:gridCol w:w="1134"/>
        <w:gridCol w:w="1134"/>
        <w:gridCol w:w="1134"/>
        <w:gridCol w:w="803"/>
        <w:gridCol w:w="189"/>
        <w:gridCol w:w="95"/>
        <w:gridCol w:w="151"/>
        <w:gridCol w:w="457"/>
        <w:gridCol w:w="435"/>
        <w:gridCol w:w="412"/>
      </w:tblGrid>
      <w:tr w:rsidR="00507A53" w:rsidRPr="00507A53" w:rsidTr="000A0D2A">
        <w:trPr>
          <w:trHeight w:hRule="exact" w:val="1175"/>
          <w:jc w:val="center"/>
        </w:trPr>
        <w:tc>
          <w:tcPr>
            <w:tcW w:w="875" w:type="dxa"/>
            <w:gridSpan w:val="3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Наименование АВП</w:t>
            </w:r>
          </w:p>
        </w:tc>
        <w:tc>
          <w:tcPr>
            <w:tcW w:w="595" w:type="dxa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307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Дата и время выхода (число, часы, мин.)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305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Название музыкальных и иных произведений, используемых в АВП</w:t>
            </w:r>
          </w:p>
        </w:tc>
        <w:tc>
          <w:tcPr>
            <w:tcW w:w="909" w:type="dxa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ФИО композитора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ФИО автора текста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310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Длительность звучания произведения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305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Количество исполнений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305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 xml:space="preserve">Общий хронометраж </w:t>
            </w:r>
          </w:p>
          <w:p w:rsidR="00507A53" w:rsidRPr="00507A53" w:rsidRDefault="00507A53" w:rsidP="00507A53">
            <w:pPr>
              <w:widowControl w:val="0"/>
              <w:spacing w:after="0" w:line="305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(гр.6 х гр.7)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300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Жанр произведения</w:t>
            </w:r>
          </w:p>
        </w:tc>
        <w:tc>
          <w:tcPr>
            <w:tcW w:w="1550" w:type="dxa"/>
            <w:gridSpan w:val="5"/>
            <w:shd w:val="clear" w:color="auto" w:fill="D9D9D9"/>
            <w:vAlign w:val="center"/>
          </w:tcPr>
          <w:p w:rsidR="00507A53" w:rsidRPr="00507A53" w:rsidRDefault="00507A53" w:rsidP="00507A53">
            <w:pPr>
              <w:widowControl w:val="0"/>
              <w:spacing w:after="0" w:line="310" w:lineRule="auto"/>
              <w:jc w:val="center"/>
              <w:rPr>
                <w:b/>
                <w:sz w:val="16"/>
                <w:szCs w:val="16"/>
              </w:rPr>
            </w:pPr>
            <w:r w:rsidRPr="00507A53">
              <w:rPr>
                <w:b/>
                <w:sz w:val="16"/>
                <w:szCs w:val="16"/>
              </w:rPr>
              <w:t>Исполнитель (ФИО исполнителя или название коллектива)</w:t>
            </w:r>
          </w:p>
        </w:tc>
      </w:tr>
      <w:tr w:rsidR="00507A53" w:rsidRPr="00507A53" w:rsidTr="000A0D2A">
        <w:trPr>
          <w:trHeight w:hRule="exact" w:val="169"/>
          <w:jc w:val="center"/>
        </w:trPr>
        <w:tc>
          <w:tcPr>
            <w:tcW w:w="875" w:type="dxa"/>
            <w:gridSpan w:val="3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</w:tr>
      <w:tr w:rsidR="00507A53" w:rsidRPr="00507A53" w:rsidTr="000A0D2A">
        <w:trPr>
          <w:trHeight w:hRule="exact" w:val="169"/>
          <w:jc w:val="center"/>
        </w:trPr>
        <w:tc>
          <w:tcPr>
            <w:tcW w:w="875" w:type="dxa"/>
            <w:gridSpan w:val="3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</w:tr>
      <w:tr w:rsidR="00507A53" w:rsidRPr="00507A53" w:rsidTr="000A0D2A">
        <w:trPr>
          <w:trHeight w:hRule="exact" w:val="169"/>
          <w:jc w:val="center"/>
        </w:trPr>
        <w:tc>
          <w:tcPr>
            <w:tcW w:w="875" w:type="dxa"/>
            <w:gridSpan w:val="3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</w:tr>
      <w:tr w:rsidR="00507A53" w:rsidRPr="00507A53" w:rsidTr="000A0D2A">
        <w:trPr>
          <w:trHeight w:hRule="exact" w:val="169"/>
          <w:jc w:val="center"/>
        </w:trPr>
        <w:tc>
          <w:tcPr>
            <w:tcW w:w="875" w:type="dxa"/>
            <w:gridSpan w:val="3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shd w:val="clear" w:color="auto" w:fill="FFFFFF"/>
          </w:tcPr>
          <w:p w:rsidR="00507A53" w:rsidRPr="00507A53" w:rsidRDefault="00507A53" w:rsidP="00507A53">
            <w:pPr>
              <w:spacing w:after="0"/>
              <w:rPr>
                <w:sz w:val="20"/>
                <w:szCs w:val="20"/>
              </w:rPr>
            </w:pPr>
          </w:p>
        </w:tc>
      </w:tr>
      <w:tr w:rsidR="00507A53" w:rsidRPr="00507A53" w:rsidTr="000A0D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4" w:type="dxa"/>
          <w:wAfter w:w="847" w:type="dxa"/>
        </w:trPr>
        <w:tc>
          <w:tcPr>
            <w:tcW w:w="8582" w:type="dxa"/>
            <w:gridSpan w:val="10"/>
            <w:shd w:val="clear" w:color="auto" w:fill="auto"/>
          </w:tcPr>
          <w:p w:rsidR="00507A53" w:rsidRPr="00507A53" w:rsidRDefault="00507A53" w:rsidP="00507A53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shd w:val="clear" w:color="auto" w:fill="auto"/>
          </w:tcPr>
          <w:p w:rsidR="00507A53" w:rsidRPr="00507A53" w:rsidRDefault="00507A53" w:rsidP="00507A53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507A53" w:rsidRPr="00507A53" w:rsidTr="000A0D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230" w:type="dxa"/>
          <w:wAfter w:w="412" w:type="dxa"/>
        </w:trPr>
        <w:tc>
          <w:tcPr>
            <w:tcW w:w="8971" w:type="dxa"/>
            <w:gridSpan w:val="12"/>
            <w:shd w:val="clear" w:color="auto" w:fill="auto"/>
          </w:tcPr>
          <w:p w:rsidR="00507A53" w:rsidRPr="00507A53" w:rsidRDefault="00507A53" w:rsidP="00507A53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507A53" w:rsidRPr="00507A53" w:rsidRDefault="00507A53" w:rsidP="00507A53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507A53" w:rsidRPr="00507A53" w:rsidTr="000A0D2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230" w:type="dxa"/>
          <w:wAfter w:w="1455" w:type="dxa"/>
        </w:trPr>
        <w:tc>
          <w:tcPr>
            <w:tcW w:w="8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7A53" w:rsidRPr="00507A53" w:rsidRDefault="00507A53" w:rsidP="00507A5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07A53">
              <w:rPr>
                <w:rFonts w:ascii="Times New Roman" w:hAnsi="Times New Roman"/>
                <w:sz w:val="16"/>
                <w:szCs w:val="16"/>
              </w:rPr>
              <w:t>* отчет заполняется на русском языке с использованием кириллицы, использование латинских букв при написании российских произведений и авторов не допускается;</w:t>
            </w:r>
          </w:p>
          <w:p w:rsidR="00507A53" w:rsidRPr="00507A53" w:rsidRDefault="00507A53" w:rsidP="00507A5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07A53">
              <w:rPr>
                <w:rFonts w:ascii="Times New Roman" w:hAnsi="Times New Roman"/>
                <w:sz w:val="16"/>
                <w:szCs w:val="16"/>
              </w:rPr>
              <w:t>* для произведений на национальном языке народов стран СНГ и РФ при указании данных на языке оригинала в скобках в обязательном порядке указывается перевод на русский язык;</w:t>
            </w:r>
          </w:p>
          <w:p w:rsidR="00507A53" w:rsidRPr="00507A53" w:rsidRDefault="00507A53" w:rsidP="00507A5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07A53">
              <w:rPr>
                <w:rFonts w:ascii="Times New Roman" w:hAnsi="Times New Roman"/>
                <w:sz w:val="16"/>
                <w:szCs w:val="16"/>
              </w:rPr>
              <w:t xml:space="preserve">* для произведений иностранных авторов название произведения указывается на языке оригинала, данные об авторах указываются латинскими буквами (не допускается использование кириллицы, транслитерации и перевод на русский язык) и без сокращений. </w:t>
            </w:r>
          </w:p>
          <w:p w:rsidR="00507A53" w:rsidRPr="00507A53" w:rsidRDefault="00507A53" w:rsidP="00507A5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07A53" w:rsidRPr="00507A53" w:rsidRDefault="00507A53" w:rsidP="00507A5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07A53" w:rsidRPr="00507A53" w:rsidRDefault="00507A53" w:rsidP="00507A5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07A53" w:rsidRPr="00507A53" w:rsidRDefault="00507A53" w:rsidP="00507A53">
            <w:pPr>
              <w:keepNext/>
              <w:keepLines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07A53">
              <w:rPr>
                <w:rFonts w:ascii="Times New Roman" w:hAnsi="Times New Roman"/>
                <w:sz w:val="20"/>
                <w:szCs w:val="20"/>
              </w:rPr>
              <w:t xml:space="preserve">                      М.П. ________________</w:t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______________________</w:t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Дата ______________</w:t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07A53" w:rsidRPr="00507A53" w:rsidRDefault="00507A53" w:rsidP="00507A53">
            <w:pPr>
              <w:keepNext/>
              <w:keepLines/>
              <w:spacing w:line="240" w:lineRule="exact"/>
              <w:rPr>
                <w:sz w:val="20"/>
                <w:szCs w:val="20"/>
              </w:rPr>
            </w:pPr>
            <w:r w:rsidRPr="00507A5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(подпись)</w:t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(должность, ФИО руководителя)</w:t>
            </w:r>
            <w:r w:rsidRPr="00507A53">
              <w:rPr>
                <w:rFonts w:ascii="Times New Roman" w:hAnsi="Times New Roman"/>
                <w:sz w:val="20"/>
                <w:szCs w:val="20"/>
              </w:rPr>
              <w:tab/>
            </w:r>
            <w:r w:rsidRPr="00507A53">
              <w:rPr>
                <w:sz w:val="20"/>
                <w:szCs w:val="20"/>
              </w:rPr>
              <w:tab/>
            </w:r>
            <w:r w:rsidRPr="00507A53">
              <w:rPr>
                <w:sz w:val="20"/>
                <w:szCs w:val="20"/>
              </w:rPr>
              <w:tab/>
            </w:r>
            <w:r w:rsidRPr="00507A53">
              <w:rPr>
                <w:sz w:val="20"/>
                <w:szCs w:val="20"/>
              </w:rPr>
              <w:tab/>
            </w:r>
          </w:p>
        </w:tc>
      </w:tr>
    </w:tbl>
    <w:p w:rsidR="00507A53" w:rsidRPr="00507A53" w:rsidRDefault="00507A53" w:rsidP="00507A53">
      <w:pPr>
        <w:spacing w:after="57" w:line="195" w:lineRule="atLeast"/>
        <w:jc w:val="both"/>
        <w:rPr>
          <w:rFonts w:ascii="Times New Roman" w:hAnsi="Times New Roman"/>
        </w:rPr>
      </w:pPr>
    </w:p>
    <w:p w:rsidR="00507A53" w:rsidRPr="00507A53" w:rsidRDefault="00507A53" w:rsidP="00507A53">
      <w:r w:rsidRPr="00507A53">
        <w:br w:type="page"/>
      </w:r>
    </w:p>
    <w:p w:rsidR="007C3BEA" w:rsidRPr="007C3BEA" w:rsidRDefault="007C3BEA" w:rsidP="007C3BE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3B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07A53" w:rsidRPr="00507A53" w:rsidRDefault="00507A53" w:rsidP="00507A5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>ПОЛОЖЕНИЕ О КОНКУРСЕ СТУДЕНЧЕСКИХ СМИ «ЗОЛОТОЙ КОЛОС-2023»</w:t>
      </w:r>
    </w:p>
    <w:p w:rsidR="00507A53" w:rsidRPr="00507A53" w:rsidRDefault="00507A53" w:rsidP="00507A5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A53" w:rsidRPr="00507A53" w:rsidRDefault="00507A53" w:rsidP="00507A5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1.1 Настоящее положение определяет цели, задачи и порядок проведения конкурса среди представителей молодежных медиа и студенческих СМИ аграрных вузов Российской Федерации (далее соответственно – Положение, Конкурс).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1.2. Организаторами конкурса являются ФГБОУ ВО Кузбасская государственная сельскохозяйственная академия» и государственная телерадиокомпания «Кузбасс» (далее – Организатор).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Поддержать развитие творческих инициатив молодежи, сформировать медиа-сообщество аграрных вузов и укрепить связи между университетами, а также популяризация сельского хозяйства и жизни на селе.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>Задачи конкурса: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привлечение молодежи к социальной активности;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повышение уровня медиакультуры студентов и молодежи;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содействие развитию студенческих и молодежных средств массовой информации (СМИ), поддержка творческих инициатив в сфере молодежных медиа;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 xml:space="preserve">- формирование молодежного профессионального сообщества; 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трансляция позитивного образа представителей аграрных профессий;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содействие профориентации и карьерным устремлениям молодежи.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>3. Сроки и место проведения Конкурса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3.</w:t>
      </w:r>
      <w:r w:rsidRPr="00507A53">
        <w:rPr>
          <w:rFonts w:ascii="Times New Roman" w:hAnsi="Times New Roman" w:cs="Times New Roman"/>
          <w:bCs/>
          <w:sz w:val="28"/>
          <w:szCs w:val="28"/>
        </w:rPr>
        <w:t xml:space="preserve">1. Прием заявок: с 01 ноября по 30 ноября 2023 года. 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A53">
        <w:rPr>
          <w:rFonts w:ascii="Times New Roman" w:hAnsi="Times New Roman" w:cs="Times New Roman"/>
          <w:bCs/>
          <w:sz w:val="28"/>
          <w:szCs w:val="28"/>
        </w:rPr>
        <w:t>3.2. Работа жюри, определение победителей по Номинациям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A53">
        <w:rPr>
          <w:rFonts w:ascii="Times New Roman" w:hAnsi="Times New Roman" w:cs="Times New Roman"/>
          <w:bCs/>
          <w:sz w:val="28"/>
          <w:szCs w:val="28"/>
        </w:rPr>
        <w:t xml:space="preserve">3.3. Мастер-классы от известных журналистов, руководителей СМИ, руководителей ведущих компаний в сфере масс-медиа и награждение победителей состоится 08 декабря 2023 года, в рамках Международной научно-практической конференция «Современные тенденции сельскохозяйственного производства в мировой экономике». 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A53" w:rsidRPr="00507A53" w:rsidRDefault="00507A53" w:rsidP="00F87947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Конкурса и условия участия 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студенты аграрных  вузов в возрасте от 18 до 35 лет; редакции студенческих СМИ и молодежные </w:t>
      </w:r>
      <w:r w:rsidRPr="00507A53">
        <w:rPr>
          <w:rFonts w:ascii="Times New Roman" w:hAnsi="Times New Roman" w:cs="Times New Roman"/>
          <w:sz w:val="28"/>
          <w:szCs w:val="28"/>
        </w:rPr>
        <w:lastRenderedPageBreak/>
        <w:t>медиацентры (газеты, журналы, телевидение, радио, паблики, блоги, Telegram-каналы и т.д.).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Участники конкурса соглашаются с установленными правилами поведения, изложенными в настоящем Положении.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 xml:space="preserve">Для подтверждения своего участия в Конкурсе необходимо заполнить Форму заявки и направить </w:t>
      </w:r>
      <w:r w:rsidRPr="00507A53">
        <w:rPr>
          <w:rFonts w:ascii="Times New Roman" w:hAnsi="Times New Roman" w:cs="Times New Roman"/>
          <w:b/>
          <w:bCs/>
          <w:sz w:val="28"/>
          <w:szCs w:val="28"/>
        </w:rPr>
        <w:t xml:space="preserve">по почте: </w:t>
      </w:r>
      <w:hyperlink r:id="rId5" w:history="1">
        <w:r w:rsidRPr="00507A53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zolotoj_kolos@bk.ru</w:t>
        </w:r>
      </w:hyperlink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В форме заявки необходимо указать ссылку на работу, соответствующую требованиям данного Положения (форма заявки – Положение 1).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Участник или команда участников могут представить одну заявку в каждую из номинаций.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Отправляя свои конкурсные работы, Участник подтверждает статус студента, свое авторство и согласие с условиями и регламентом Конкурса.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 xml:space="preserve">На Конкурс не допускаются работы, нарушающие общепринятые требования пристойности, нравственности, морали и этики. Работы должны соответствовать всем нормам законодательства Российской Федерации. При обнаружении нарушений законодательства Российской Федерации участники отстраняются от Конкурса. 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В случае присуждения статуса «финалист» или «победитель» Участники дают согласие на упоминание своих персональных данных (фамилия, имя, отчество, город/населенный пункт, вуз, СМИ/медиа/проекта; название работы, ссылку на работу) на Конкурсе и передают свое согласие Организаторам Конкурса.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Работы, не отвечающие требованиям, установленным настоящим Положением, к участию в Конкурсе не допускаются.</w:t>
      </w:r>
    </w:p>
    <w:p w:rsidR="00507A53" w:rsidRPr="00507A53" w:rsidRDefault="00507A53" w:rsidP="00507A5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numPr>
          <w:ilvl w:val="0"/>
          <w:numId w:val="2"/>
        </w:num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>Оргкомитет Конкурса</w:t>
      </w:r>
    </w:p>
    <w:p w:rsidR="00507A53" w:rsidRPr="00507A53" w:rsidRDefault="00507A53" w:rsidP="00507A53">
      <w:pPr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Руководство Конкурсом осуществляется организационным комитетом (далее – Оргкомитет)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Оргкомитет формируется из представителей организаторов Конкурса.</w:t>
      </w:r>
    </w:p>
    <w:p w:rsidR="00507A53" w:rsidRPr="00507A53" w:rsidRDefault="00507A53" w:rsidP="00F87947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осуществляет методическое сопровождение конкурса;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организовывает процессы подготовки и проведения;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Рассматривает, возникающие в ходе подготовки и проведения Конкурса вопросы;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определяет состав творческих номинаций, критерии оценки;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утверждает состав жюри (далее – Жюри);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07A53">
        <w:rPr>
          <w:rFonts w:ascii="Times New Roman" w:hAnsi="Times New Roman" w:cs="Times New Roman"/>
          <w:sz w:val="28"/>
          <w:szCs w:val="28"/>
        </w:rPr>
        <w:t>учреждает премии и призы;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07A53">
        <w:rPr>
          <w:rFonts w:ascii="Times New Roman" w:hAnsi="Times New Roman" w:cs="Times New Roman"/>
          <w:sz w:val="28"/>
          <w:szCs w:val="28"/>
        </w:rPr>
        <w:t xml:space="preserve"> осуществляет информационную поддержку Конкурса;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lastRenderedPageBreak/>
        <w:t>- доводит до участников сведения о ходе проведения Конкурса и его итогах.</w:t>
      </w: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F87947">
      <w:pPr>
        <w:numPr>
          <w:ilvl w:val="0"/>
          <w:numId w:val="2"/>
        </w:numPr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>Жюри Конкурса</w:t>
      </w:r>
    </w:p>
    <w:p w:rsidR="00507A53" w:rsidRPr="00507A53" w:rsidRDefault="00507A53" w:rsidP="00F8794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Оценку работ участников Конкурса осуществляет профессиональное Жюри, которое формируется Оргкомитетом Конкурса из числа приглашенных экспертов сроком на период проведения Конкурса (Приложение 2)</w:t>
      </w:r>
    </w:p>
    <w:p w:rsidR="00507A53" w:rsidRPr="00507A53" w:rsidRDefault="00507A53" w:rsidP="00F8794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Жюри состоит из действующих представителей средств массовой информации: телевидения, радио, специалистов из сферы медиа коммуникаций, представителей ректората академии, администрации и преподавательского состава Организатора, общественных деятелей.</w:t>
      </w:r>
    </w:p>
    <w:p w:rsidR="00507A53" w:rsidRPr="00507A53" w:rsidRDefault="00507A53" w:rsidP="00F8794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 xml:space="preserve">Количественный состав Жюри определяется Оргкомитетом Конкурса. </w:t>
      </w:r>
    </w:p>
    <w:p w:rsidR="00507A53" w:rsidRPr="00507A53" w:rsidRDefault="00507A53" w:rsidP="00F8794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Права и обязанности Жюри Конкурса:</w:t>
      </w:r>
    </w:p>
    <w:p w:rsidR="00507A53" w:rsidRPr="00507A53" w:rsidRDefault="00507A53" w:rsidP="0050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жюри вправе отклонить присланные конкурсные работы, если они не соответствуют условиям настоящего Положения;</w:t>
      </w:r>
    </w:p>
    <w:p w:rsidR="00507A53" w:rsidRPr="00507A53" w:rsidRDefault="00507A53" w:rsidP="0050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результаты оценки работ в рамках Конкурса заносятся в протоколы заседания Жюри;</w:t>
      </w:r>
    </w:p>
    <w:p w:rsidR="00507A53" w:rsidRPr="00507A53" w:rsidRDefault="00507A53" w:rsidP="0050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протоколы Жюри оглашению не подлежат, апелляции по результатам Конкурса не принимаются, решение Жюри обсуждению и пересмотру не подлежит;</w:t>
      </w:r>
    </w:p>
    <w:p w:rsidR="00507A53" w:rsidRPr="00507A53" w:rsidRDefault="00507A53" w:rsidP="0050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жюри самостоятельно и свободно в своем решении;</w:t>
      </w:r>
    </w:p>
    <w:p w:rsidR="00507A53" w:rsidRPr="00507A53" w:rsidRDefault="00507A53" w:rsidP="0050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 xml:space="preserve">- на основании протокола Жюри Оргкомитет Конкурса уведомляет участников о присуждении статуса «финалист» и «победитель» Конкурса и приглашает на итоговое мероприятие с награждением. </w:t>
      </w:r>
    </w:p>
    <w:p w:rsidR="00507A53" w:rsidRPr="00507A53" w:rsidRDefault="00507A53" w:rsidP="0050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7A53">
        <w:rPr>
          <w:rFonts w:ascii="Times New Roman" w:hAnsi="Times New Roman" w:cs="Times New Roman"/>
          <w:b/>
          <w:bCs/>
          <w:sz w:val="28"/>
          <w:szCs w:val="28"/>
        </w:rPr>
        <w:t>7. Номинации Конкурса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7.1. Лучшая молодежная газета;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7.2. Лучший молодежный журнал;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7.3. Лучший молодежный Интернет-портал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7.4. Лучшая молодежная радиопрограмма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7.5. Лучший молодежный телепроект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7.6. Лучший авторский блог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7.7. Лучшие медиа в социальных сетях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7.8. В каждой номинации будут определяться победители по трем категориям: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концепция, контент;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качество исполнения;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- креативность.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lastRenderedPageBreak/>
        <w:t>7.9.</w:t>
      </w:r>
      <w:r w:rsidRPr="00507A53">
        <w:rPr>
          <w:rFonts w:ascii="Times New Roman" w:hAnsi="Times New Roman" w:cs="Times New Roman"/>
          <w:sz w:val="28"/>
          <w:szCs w:val="28"/>
        </w:rPr>
        <w:tab/>
        <w:t xml:space="preserve"> По согласованию с партнерами конкурса жюри имеет право учреждать дополнительные номинации и специальные призы.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A53">
        <w:rPr>
          <w:rFonts w:ascii="Times New Roman" w:hAnsi="Times New Roman" w:cs="Times New Roman"/>
          <w:b/>
          <w:sz w:val="28"/>
          <w:szCs w:val="28"/>
        </w:rPr>
        <w:t>Порядок представления работ на Конкурс</w:t>
      </w:r>
    </w:p>
    <w:p w:rsidR="00507A53" w:rsidRPr="00507A53" w:rsidRDefault="00507A53" w:rsidP="00507A5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8.1. Для участия в конкурсе необходимо предоставить в количестве двух выпусков электронных версий газеты или журнала в формате PDF. На телематериалы и радиозаписи просим предоставить в формате mp4 и прикрепить ссылки на Яндекс диск. На интернет проекты необходимо предоставить ссылки.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8.2. Срок приема конкурсных работ – до 30 ноября 2023 года включительно.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 xml:space="preserve">8.3. Заявку на участие в Конкурсе отправлять по электронной почте на адрес: </w:t>
      </w:r>
      <w:hyperlink r:id="rId6" w:history="1">
        <w:r w:rsidRPr="00507A5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zolotoj_kolos@bk.ru</w:t>
        </w:r>
      </w:hyperlink>
      <w:r w:rsidRPr="00507A53">
        <w:rPr>
          <w:rFonts w:ascii="Times New Roman" w:hAnsi="Times New Roman" w:cs="Times New Roman"/>
          <w:sz w:val="28"/>
          <w:szCs w:val="28"/>
        </w:rPr>
        <w:t xml:space="preserve"> по всем номинациям с пометкой «КОНКУРС Золотой колос». (Заявка- Приложение 1)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A53">
        <w:rPr>
          <w:rFonts w:ascii="Times New Roman" w:hAnsi="Times New Roman" w:cs="Times New Roman"/>
          <w:i/>
          <w:sz w:val="28"/>
          <w:szCs w:val="28"/>
        </w:rPr>
        <w:t>Участие бесплатное для всех.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Председатель оргкомитета конкурса – Ижмулкина Екатерина Александровна, ректор ФГБОУ ВО Кузбасская государственная сельскохозяйственная академия.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 xml:space="preserve">Заместитель председателя оргкомитета конкурса - Андреев Андрей Владимирович, </w:t>
      </w:r>
      <w:r w:rsidRPr="00507A53">
        <w:rPr>
          <w:rFonts w:ascii="Times New Roman" w:hAnsi="Times New Roman" w:cs="Times New Roman"/>
          <w:sz w:val="28"/>
          <w:szCs w:val="28"/>
        </w:rPr>
        <w:fldChar w:fldCharType="begin"/>
      </w:r>
      <w:r w:rsidRPr="00507A53">
        <w:rPr>
          <w:rFonts w:ascii="Times New Roman" w:hAnsi="Times New Roman" w:cs="Times New Roman"/>
          <w:sz w:val="28"/>
          <w:szCs w:val="28"/>
        </w:rPr>
        <w:instrText xml:space="preserve"> HYPERLINK "https://vesti42.ru/news/direktor-gtrk-kuzbass-andrej-andreev-otmechaet-yubilej/" </w:instrText>
      </w:r>
      <w:r w:rsidRPr="00507A53">
        <w:rPr>
          <w:rFonts w:ascii="Times New Roman" w:hAnsi="Times New Roman" w:cs="Times New Roman"/>
          <w:sz w:val="28"/>
          <w:szCs w:val="28"/>
        </w:rPr>
        <w:fldChar w:fldCharType="separate"/>
      </w:r>
      <w:r w:rsidRPr="00507A53">
        <w:rPr>
          <w:rFonts w:ascii="Times New Roman" w:hAnsi="Times New Roman" w:cs="Times New Roman"/>
          <w:sz w:val="28"/>
          <w:szCs w:val="28"/>
        </w:rPr>
        <w:t xml:space="preserve">директор ГТРК «Кузбасс». 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fldChar w:fldCharType="end"/>
      </w:r>
      <w:r w:rsidRPr="00507A53">
        <w:rPr>
          <w:rFonts w:ascii="Times New Roman" w:hAnsi="Times New Roman" w:cs="Times New Roman"/>
          <w:sz w:val="28"/>
          <w:szCs w:val="28"/>
        </w:rPr>
        <w:t>По всем вопросам: Ирина Юрьевна Кузнецова – проректор по молодежной политике и воспитательной деятельности ФГБОУ ВО  Кузбасская ГСХА, тел.:8-905-902-37-60</w:t>
      </w: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</w:rPr>
        <w:t>Адрес оргкомитета конкурса: 650056, г. Кемерово, ул. Марковцева, 5</w:t>
      </w:r>
    </w:p>
    <w:p w:rsidR="00507A53" w:rsidRPr="00D06ACF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6ACF">
        <w:rPr>
          <w:rFonts w:ascii="Times New Roman" w:hAnsi="Times New Roman" w:cs="Times New Roman"/>
          <w:sz w:val="28"/>
          <w:szCs w:val="28"/>
        </w:rPr>
        <w:t>-</w:t>
      </w:r>
      <w:r w:rsidRPr="00507A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6ACF">
        <w:rPr>
          <w:rFonts w:ascii="Times New Roman" w:hAnsi="Times New Roman" w:cs="Times New Roman"/>
          <w:sz w:val="28"/>
          <w:szCs w:val="28"/>
        </w:rPr>
        <w:t xml:space="preserve">: </w:t>
      </w:r>
      <w:r w:rsidRPr="00507A53">
        <w:rPr>
          <w:rFonts w:ascii="Times New Roman" w:hAnsi="Times New Roman" w:cs="Times New Roman"/>
          <w:sz w:val="28"/>
          <w:szCs w:val="28"/>
          <w:lang w:val="en-US"/>
        </w:rPr>
        <w:t>zolotoj</w:t>
      </w:r>
      <w:r w:rsidRPr="00D06ACF">
        <w:rPr>
          <w:rFonts w:ascii="Times New Roman" w:hAnsi="Times New Roman" w:cs="Times New Roman"/>
          <w:sz w:val="28"/>
          <w:szCs w:val="28"/>
        </w:rPr>
        <w:t>_</w:t>
      </w:r>
      <w:r w:rsidRPr="00507A53">
        <w:rPr>
          <w:rFonts w:ascii="Times New Roman" w:hAnsi="Times New Roman" w:cs="Times New Roman"/>
          <w:sz w:val="28"/>
          <w:szCs w:val="28"/>
          <w:lang w:val="en-US"/>
        </w:rPr>
        <w:t>kolos</w:t>
      </w:r>
      <w:r w:rsidRPr="00D06ACF">
        <w:rPr>
          <w:rFonts w:ascii="Times New Roman" w:hAnsi="Times New Roman" w:cs="Times New Roman"/>
          <w:sz w:val="28"/>
          <w:szCs w:val="28"/>
        </w:rPr>
        <w:t>@</w:t>
      </w:r>
      <w:r w:rsidRPr="00507A53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D06ACF">
        <w:rPr>
          <w:rFonts w:ascii="Times New Roman" w:hAnsi="Times New Roman" w:cs="Times New Roman"/>
          <w:sz w:val="28"/>
          <w:szCs w:val="28"/>
        </w:rPr>
        <w:t>.</w:t>
      </w:r>
      <w:r w:rsidRPr="00507A5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07A53" w:rsidRPr="00D06ACF" w:rsidRDefault="00507A53" w:rsidP="0050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A53" w:rsidRPr="00507A53" w:rsidRDefault="00507A53" w:rsidP="00507A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A53">
        <w:rPr>
          <w:rFonts w:ascii="Times New Roman" w:hAnsi="Times New Roman" w:cs="Times New Roman"/>
          <w:sz w:val="24"/>
          <w:szCs w:val="24"/>
        </w:rPr>
        <w:t xml:space="preserve">Каждый участник обязуется предоставить к каждому конкурсному номеру (работе) конкурсному номеру (работе) список использованных произведений российских и зарубежных правообладателей в соответствии с реестром Общероссийской общественной организации «Российское Авторское Общество» (РАО, https://rao.ru/information/reestry/), а также список использованных фонограмм в соответствии с реестром Общества по коллективному управлению смежными правами «Всероссийская Организация Интеллектуальной Собственности» (ВОИС, </w:t>
      </w:r>
      <w:hyperlink r:id="rId7" w:history="1">
        <w:r w:rsidRPr="00507A53">
          <w:rPr>
            <w:rFonts w:ascii="Times New Roman" w:hAnsi="Times New Roman" w:cs="Times New Roman"/>
            <w:sz w:val="24"/>
            <w:szCs w:val="24"/>
            <w:u w:val="single"/>
          </w:rPr>
          <w:t>https://rosvois.ru/reestr/</w:t>
        </w:r>
      </w:hyperlink>
      <w:r w:rsidRPr="00507A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7A53" w:rsidRPr="00507A53" w:rsidRDefault="00507A53" w:rsidP="00507A53">
      <w:pPr>
        <w:rPr>
          <w:rFonts w:ascii="Times New Roman" w:hAnsi="Times New Roman"/>
          <w:b/>
          <w:bCs/>
          <w:sz w:val="24"/>
          <w:szCs w:val="24"/>
        </w:rPr>
      </w:pPr>
    </w:p>
    <w:sectPr w:rsidR="00507A53" w:rsidRPr="00507A53" w:rsidSect="009969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5E9"/>
    <w:multiLevelType w:val="hybridMultilevel"/>
    <w:tmpl w:val="2FA0972C"/>
    <w:lvl w:ilvl="0" w:tplc="B712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671BC"/>
    <w:multiLevelType w:val="hybridMultilevel"/>
    <w:tmpl w:val="C97AE746"/>
    <w:lvl w:ilvl="0" w:tplc="DD102D5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C5189B"/>
    <w:multiLevelType w:val="hybridMultilevel"/>
    <w:tmpl w:val="8738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460C"/>
    <w:multiLevelType w:val="multilevel"/>
    <w:tmpl w:val="748457B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D5"/>
    <w:rsid w:val="00507A53"/>
    <w:rsid w:val="005647F6"/>
    <w:rsid w:val="0074515B"/>
    <w:rsid w:val="007C3BEA"/>
    <w:rsid w:val="00842CE9"/>
    <w:rsid w:val="008C15D5"/>
    <w:rsid w:val="00996934"/>
    <w:rsid w:val="00A35456"/>
    <w:rsid w:val="00C13C29"/>
    <w:rsid w:val="00D06ACF"/>
    <w:rsid w:val="00F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18A34-A67B-43D9-AF5E-3A5E0585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vois.ru/rees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j_kolos@bk.ru" TargetMode="External"/><Relationship Id="rId5" Type="http://schemas.openxmlformats.org/officeDocument/2006/relationships/hyperlink" Target="mailto:zolotoj_kolo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Пользователь Windows</cp:lastModifiedBy>
  <cp:revision>2</cp:revision>
  <cp:lastPrinted>2023-10-31T02:09:00Z</cp:lastPrinted>
  <dcterms:created xsi:type="dcterms:W3CDTF">2023-10-31T15:19:00Z</dcterms:created>
  <dcterms:modified xsi:type="dcterms:W3CDTF">2023-10-31T15:19:00Z</dcterms:modified>
</cp:coreProperties>
</file>